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B9E42" w14:textId="77777777" w:rsidR="00A11941" w:rsidRDefault="00FA3707">
      <w:pPr>
        <w:pStyle w:val="Nagwek1"/>
      </w:pPr>
      <w:r>
        <w:t xml:space="preserve">Detekcja obiektów na </w:t>
      </w:r>
      <w:proofErr w:type="spellStart"/>
      <w:r>
        <w:t>Raspberry</w:t>
      </w:r>
      <w:proofErr w:type="spellEnd"/>
      <w:r>
        <w:t xml:space="preserve"> Pi za pomocą </w:t>
      </w:r>
      <w:proofErr w:type="spellStart"/>
      <w:r>
        <w:t>TensorFlow</w:t>
      </w:r>
      <w:proofErr w:type="spellEnd"/>
      <w:r>
        <w:t xml:space="preserve"> Lite:</w:t>
      </w:r>
    </w:p>
    <w:p w14:paraId="2B832F35" w14:textId="77777777" w:rsidR="00A11941" w:rsidRDefault="00A11941">
      <w:pPr>
        <w:pStyle w:val="Textbody"/>
      </w:pPr>
    </w:p>
    <w:p w14:paraId="7CA82092" w14:textId="2D218B84" w:rsidR="00A431C5" w:rsidRDefault="00B22373">
      <w:pPr>
        <w:pStyle w:val="Textbody"/>
        <w:rPr>
          <w:b/>
          <w:bCs/>
        </w:rPr>
      </w:pPr>
      <w:proofErr w:type="spellStart"/>
      <w:r>
        <w:rPr>
          <w:b/>
          <w:bCs/>
        </w:rPr>
        <w:t>TensorFlow</w:t>
      </w:r>
      <w:proofErr w:type="spellEnd"/>
      <w:r>
        <w:rPr>
          <w:b/>
          <w:bCs/>
        </w:rPr>
        <w:t xml:space="preserve"> – otwarta biblioteka programistyczna napisana przez Google Brain Team. Używa się jej w uczeniu maszynowym i głębokich sieciach neuronowych. Biblioteka może wykorzystywać do działania karty graficzne, procesory jak i mikroprocesory z akceleratorami AI. Biblioteka składa się z wielu modułów, w jej najniższej warstwie jest rozproszony silnik wykonawczy – ang. Distributed </w:t>
      </w:r>
      <w:proofErr w:type="spellStart"/>
      <w:r>
        <w:rPr>
          <w:b/>
          <w:bCs/>
        </w:rPr>
        <w:t>Execution</w:t>
      </w:r>
      <w:proofErr w:type="spellEnd"/>
      <w:r>
        <w:rPr>
          <w:b/>
          <w:bCs/>
        </w:rPr>
        <w:t xml:space="preserve"> Engine, wyżej znajdują się </w:t>
      </w:r>
      <w:proofErr w:type="spellStart"/>
      <w:r>
        <w:rPr>
          <w:b/>
          <w:bCs/>
        </w:rPr>
        <w:t>frontendy</w:t>
      </w:r>
      <w:proofErr w:type="spellEnd"/>
      <w:r>
        <w:rPr>
          <w:b/>
          <w:bCs/>
        </w:rPr>
        <w:t xml:space="preserve"> napisane w kilku językach programowania m.in. w </w:t>
      </w:r>
      <w:proofErr w:type="spellStart"/>
      <w:r>
        <w:rPr>
          <w:b/>
          <w:bCs/>
        </w:rPr>
        <w:t>Pythonie</w:t>
      </w:r>
      <w:proofErr w:type="spellEnd"/>
      <w:r>
        <w:rPr>
          <w:b/>
          <w:bCs/>
        </w:rPr>
        <w:t xml:space="preserve">. Powyżej </w:t>
      </w:r>
      <w:proofErr w:type="spellStart"/>
      <w:r>
        <w:rPr>
          <w:b/>
          <w:bCs/>
        </w:rPr>
        <w:t>zostałą</w:t>
      </w:r>
      <w:proofErr w:type="spellEnd"/>
      <w:r>
        <w:rPr>
          <w:b/>
          <w:bCs/>
        </w:rPr>
        <w:t xml:space="preserve"> umieszczona warstwa API, która zapewnia prostszy </w:t>
      </w:r>
      <w:proofErr w:type="spellStart"/>
      <w:r>
        <w:rPr>
          <w:b/>
          <w:bCs/>
        </w:rPr>
        <w:t>interface</w:t>
      </w:r>
      <w:proofErr w:type="spellEnd"/>
      <w:r>
        <w:rPr>
          <w:b/>
          <w:bCs/>
        </w:rPr>
        <w:t xml:space="preserve"> dla powszechnie używanych warstw w modelach głębokiego uczenia.</w:t>
      </w:r>
      <w:r w:rsidR="00A431C5">
        <w:rPr>
          <w:b/>
          <w:bCs/>
        </w:rPr>
        <w:t xml:space="preserve">  W niniejszym przykładzie została przedstawiona wersja biblioteki jako „Lite”. Jej kluczowe cechy to:</w:t>
      </w:r>
    </w:p>
    <w:p w14:paraId="7C7ECC30" w14:textId="032EA9DC" w:rsidR="00B22373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Optymalizacja pod kątem uczenia maszynowego rozwiązujące kluczowe ograniczenia: opóźnienie, prywatność, łączność, rozmiar oraz zużycie energii.</w:t>
      </w:r>
    </w:p>
    <w:p w14:paraId="30370922" w14:textId="5BB71B30" w:rsidR="00A431C5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Obsługa wielu platform, obejmująca urządzenia z systemem Android i iOS</w:t>
      </w:r>
    </w:p>
    <w:p w14:paraId="1A9AF8DA" w14:textId="4C214255" w:rsidR="00A431C5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Obsługa różnych języków programowania m.in.: Java, Swift, C++ i </w:t>
      </w:r>
      <w:proofErr w:type="spellStart"/>
      <w:r>
        <w:rPr>
          <w:b/>
          <w:bCs/>
        </w:rPr>
        <w:t>Python</w:t>
      </w:r>
      <w:proofErr w:type="spellEnd"/>
    </w:p>
    <w:p w14:paraId="32FA8362" w14:textId="2E891015" w:rsidR="00A431C5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Wysoka wydajność z akceleracją sprzętową</w:t>
      </w:r>
    </w:p>
    <w:p w14:paraId="5B3AC14E" w14:textId="1AA8F982" w:rsidR="00A431C5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Kompleksowe przykłady typowych zadań uczenia maszynowego takich jak: klasyfikacja obrazów, wykrywanie obiektów, szacowanie pozycji, odpowiadanie na pytania, klasyfikacja tekst itp.</w:t>
      </w:r>
    </w:p>
    <w:p w14:paraId="5F78A294" w14:textId="3ACBC243" w:rsidR="00A431C5" w:rsidRDefault="00A431C5" w:rsidP="00A431C5">
      <w:pPr>
        <w:pStyle w:val="Textbody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Plik binarny </w:t>
      </w:r>
      <w:proofErr w:type="spellStart"/>
      <w:r>
        <w:rPr>
          <w:b/>
          <w:bCs/>
        </w:rPr>
        <w:t>TensorFlow</w:t>
      </w:r>
      <w:proofErr w:type="spellEnd"/>
      <w:r>
        <w:rPr>
          <w:b/>
          <w:bCs/>
        </w:rPr>
        <w:t xml:space="preserve"> Lite ma ~1MB.</w:t>
      </w:r>
    </w:p>
    <w:p w14:paraId="18FDB83A" w14:textId="77777777" w:rsidR="00A11941" w:rsidRDefault="00A11941">
      <w:pPr>
        <w:pStyle w:val="Textbody"/>
        <w:rPr>
          <w:b/>
          <w:bCs/>
        </w:rPr>
      </w:pPr>
    </w:p>
    <w:p w14:paraId="58913F64" w14:textId="77777777" w:rsidR="00A11941" w:rsidRDefault="00FA3707">
      <w:pPr>
        <w:pStyle w:val="Textbody"/>
      </w:pPr>
      <w:r>
        <w:t>Tworzymy nowe wirtualne środowisko:</w:t>
      </w:r>
    </w:p>
    <w:p w14:paraId="5739D39E" w14:textId="77777777" w:rsidR="00A11941" w:rsidRDefault="00FA3707">
      <w:pPr>
        <w:pStyle w:val="Textbody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BA835BC" wp14:editId="7F2273D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05599" cy="3048120"/>
            <wp:effectExtent l="0" t="0" r="9451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99" cy="304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782AA4" w14:textId="77777777" w:rsidR="00A11941" w:rsidRDefault="00FA3707">
      <w:pPr>
        <w:pStyle w:val="Textbody"/>
      </w:pPr>
      <w:r>
        <w:t xml:space="preserve">Pobieramy repozytorium </w:t>
      </w:r>
      <w:proofErr w:type="spellStart"/>
      <w:r>
        <w:t>github</w:t>
      </w:r>
      <w:proofErr w:type="spellEnd"/>
      <w:r>
        <w:t>:</w:t>
      </w:r>
    </w:p>
    <w:p w14:paraId="7D08B209" w14:textId="77777777" w:rsidR="00A11941" w:rsidRDefault="00FA3707">
      <w:pPr>
        <w:pStyle w:val="Textbody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7C3EE2D" wp14:editId="62952F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076800" cy="1581119"/>
            <wp:effectExtent l="0" t="0" r="150" b="31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800" cy="1581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30904" w14:textId="77777777" w:rsidR="00A11941" w:rsidRDefault="00FA3707">
      <w:pPr>
        <w:pStyle w:val="Textbody"/>
      </w:pPr>
      <w:r>
        <w:t>Zmieniamy nazwę katalogu na krótszą:</w:t>
      </w:r>
    </w:p>
    <w:p w14:paraId="769DC121" w14:textId="77777777" w:rsidR="00A11941" w:rsidRDefault="00FA3707">
      <w:pPr>
        <w:pStyle w:val="Textbody"/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103EE036" wp14:editId="572C207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058400"/>
            <wp:effectExtent l="0" t="0" r="0" b="840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717A9" w14:textId="77777777" w:rsidR="00A11941" w:rsidRDefault="00FA3707">
      <w:pPr>
        <w:pStyle w:val="Textbody"/>
      </w:pPr>
      <w:r>
        <w:t xml:space="preserve">Instalujemy </w:t>
      </w:r>
      <w:proofErr w:type="spellStart"/>
      <w:r>
        <w:t>OpenCV</w:t>
      </w:r>
      <w:proofErr w:type="spellEnd"/>
      <w:r>
        <w:t xml:space="preserve"> oraz </w:t>
      </w:r>
      <w:proofErr w:type="spellStart"/>
      <w:r>
        <w:t>TensorFlow</w:t>
      </w:r>
      <w:proofErr w:type="spellEnd"/>
      <w:r>
        <w:t xml:space="preserve"> poprzez dostępny skrypt:</w:t>
      </w:r>
    </w:p>
    <w:p w14:paraId="34236DDC" w14:textId="77777777" w:rsidR="00A11941" w:rsidRDefault="00FA3707">
      <w:pPr>
        <w:pStyle w:val="Textbody"/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52E5DBC1" wp14:editId="572C5E3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115440"/>
            <wp:effectExtent l="0" t="0" r="0" b="876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A64FE" w14:textId="77777777" w:rsidR="00A11941" w:rsidRDefault="00A11941">
      <w:pPr>
        <w:pStyle w:val="Textbody"/>
      </w:pPr>
    </w:p>
    <w:p w14:paraId="31413679" w14:textId="77777777" w:rsidR="00A11941" w:rsidRDefault="00FA3707">
      <w:pPr>
        <w:pStyle w:val="Textbody"/>
        <w:jc w:val="both"/>
      </w:pPr>
      <w:r>
        <w:t xml:space="preserve">Następnie skonfigurujemy model wykrywania, który będzie używany z </w:t>
      </w:r>
      <w:proofErr w:type="spellStart"/>
      <w:r>
        <w:t>TensorFlow</w:t>
      </w:r>
      <w:proofErr w:type="spellEnd"/>
      <w:r>
        <w:t xml:space="preserve"> Lite. Z modelem wykrywania są powiązane dwa pliki: plik </w:t>
      </w:r>
      <w:proofErr w:type="spellStart"/>
      <w:r>
        <w:t>detect.tflite</w:t>
      </w:r>
      <w:proofErr w:type="spellEnd"/>
      <w:r>
        <w:t xml:space="preserve"> (który jest samym modelem) oraz plik labelmap.txt (który zawiera mapę etykiet dla modelu). Google dostarcza przykładowy model wykrywania obiektów SSDLite-MobileNet-v2, który jest wytrenowany z zestawu danych MSCOCO i przekonwertowany do działania w </w:t>
      </w:r>
      <w:proofErr w:type="spellStart"/>
      <w:r>
        <w:t>TensorFlow</w:t>
      </w:r>
      <w:proofErr w:type="spellEnd"/>
      <w:r>
        <w:t xml:space="preserve"> Lite. Może wykryć i zidentyfikować 80 różnych popularnych obiektów, takich jak ludzie, samochody, kubki itp.</w:t>
      </w:r>
    </w:p>
    <w:p w14:paraId="2DD37D66" w14:textId="77777777" w:rsidR="00A11941" w:rsidRDefault="00A11941">
      <w:pPr>
        <w:pStyle w:val="Textbody"/>
        <w:jc w:val="both"/>
      </w:pPr>
    </w:p>
    <w:p w14:paraId="257E89CC" w14:textId="77777777" w:rsidR="00A11941" w:rsidRDefault="00FA3707">
      <w:pPr>
        <w:pStyle w:val="Textbody"/>
        <w:jc w:val="both"/>
      </w:pPr>
      <w:r>
        <w:lastRenderedPageBreak/>
        <w:t>Pobieranie modelu:</w:t>
      </w:r>
    </w:p>
    <w:p w14:paraId="0279257D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5C285646" wp14:editId="1282AEE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1486439"/>
            <wp:effectExtent l="0" t="0" r="0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8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FDFBC" w14:textId="77777777" w:rsidR="00A11941" w:rsidRDefault="00FA3707">
      <w:pPr>
        <w:pStyle w:val="Textbody"/>
        <w:jc w:val="both"/>
      </w:pPr>
      <w:r>
        <w:t>Rozpakowujemy pliki:</w:t>
      </w:r>
    </w:p>
    <w:p w14:paraId="1C571966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3A7C5D82" wp14:editId="501C27A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818640"/>
            <wp:effectExtent l="0" t="0" r="0" b="51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</w:p>
    <w:p w14:paraId="54763066" w14:textId="77777777" w:rsidR="00A11941" w:rsidRDefault="00FA3707">
      <w:pPr>
        <w:pStyle w:val="Textbody"/>
        <w:pageBreakBefore/>
        <w:jc w:val="both"/>
      </w:pPr>
      <w:proofErr w:type="spellStart"/>
      <w:r>
        <w:lastRenderedPageBreak/>
        <w:t>Urchamianie</w:t>
      </w:r>
      <w:proofErr w:type="spellEnd"/>
      <w:r>
        <w:t xml:space="preserve"> i sprawdzanie działania </w:t>
      </w:r>
      <w:proofErr w:type="spellStart"/>
      <w:r>
        <w:t>skrytów</w:t>
      </w:r>
      <w:proofErr w:type="spellEnd"/>
      <w:r>
        <w:t>:</w:t>
      </w:r>
    </w:p>
    <w:p w14:paraId="552BAACB" w14:textId="77777777" w:rsidR="00A11941" w:rsidRDefault="00FA3707">
      <w:pPr>
        <w:pStyle w:val="Textbody"/>
        <w:jc w:val="both"/>
      </w:pPr>
      <w:r>
        <w:t>Najpierw sprawdzamy jak działa ze statycznymi obrazami poniżej oryginalny obraz:</w:t>
      </w:r>
    </w:p>
    <w:p w14:paraId="0744239D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632A334B" wp14:editId="64FEA73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499559" cy="2338200"/>
            <wp:effectExtent l="0" t="0" r="5641" b="495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559" cy="23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6E6CB" w14:textId="77777777" w:rsidR="00A11941" w:rsidRDefault="00A11941">
      <w:pPr>
        <w:pStyle w:val="Textbody"/>
        <w:jc w:val="both"/>
      </w:pPr>
    </w:p>
    <w:p w14:paraId="75A0F2C1" w14:textId="77777777" w:rsidR="00A11941" w:rsidRDefault="00A11941">
      <w:pPr>
        <w:pStyle w:val="Textbody"/>
        <w:jc w:val="both"/>
      </w:pPr>
    </w:p>
    <w:p w14:paraId="3A8DBD5D" w14:textId="77777777" w:rsidR="00A11941" w:rsidRDefault="00A11941">
      <w:pPr>
        <w:pStyle w:val="Textbody"/>
        <w:jc w:val="both"/>
      </w:pPr>
    </w:p>
    <w:p w14:paraId="6AA67E50" w14:textId="77777777" w:rsidR="00A11941" w:rsidRDefault="00A11941">
      <w:pPr>
        <w:pStyle w:val="Textbody"/>
        <w:jc w:val="both"/>
      </w:pPr>
    </w:p>
    <w:p w14:paraId="1048A1A0" w14:textId="77777777" w:rsidR="00A11941" w:rsidRDefault="00A11941">
      <w:pPr>
        <w:pStyle w:val="Textbody"/>
        <w:jc w:val="both"/>
      </w:pPr>
    </w:p>
    <w:p w14:paraId="4D6D3371" w14:textId="77777777" w:rsidR="00A11941" w:rsidRDefault="00A11941">
      <w:pPr>
        <w:pStyle w:val="Textbody"/>
        <w:jc w:val="both"/>
      </w:pPr>
    </w:p>
    <w:p w14:paraId="715B585B" w14:textId="77777777" w:rsidR="00A11941" w:rsidRDefault="00A11941">
      <w:pPr>
        <w:pStyle w:val="Textbody"/>
        <w:jc w:val="both"/>
      </w:pPr>
    </w:p>
    <w:p w14:paraId="585980E3" w14:textId="77777777" w:rsidR="00A11941" w:rsidRDefault="00A11941">
      <w:pPr>
        <w:pStyle w:val="Textbody"/>
        <w:jc w:val="both"/>
      </w:pPr>
    </w:p>
    <w:p w14:paraId="7CB2589B" w14:textId="77777777" w:rsidR="00A11941" w:rsidRDefault="00A11941">
      <w:pPr>
        <w:pStyle w:val="Textbody"/>
        <w:jc w:val="both"/>
      </w:pPr>
    </w:p>
    <w:p w14:paraId="60FE31D6" w14:textId="77777777" w:rsidR="00A11941" w:rsidRDefault="00FA3707">
      <w:pPr>
        <w:pStyle w:val="Textbody"/>
        <w:jc w:val="both"/>
      </w:pPr>
      <w:r>
        <w:t xml:space="preserve">Wynik działania </w:t>
      </w:r>
      <w:proofErr w:type="spellStart"/>
      <w:r>
        <w:t>skrytpu</w:t>
      </w:r>
      <w:proofErr w:type="spellEnd"/>
    </w:p>
    <w:p w14:paraId="12CABE94" w14:textId="77777777" w:rsidR="00A11941" w:rsidRDefault="00FA3707">
      <w:pPr>
        <w:pStyle w:val="Textbody"/>
        <w:jc w:val="both"/>
      </w:pPr>
      <w:r>
        <w:t>$ python3 TFLite_detection_image.py --</w:t>
      </w:r>
      <w:proofErr w:type="spellStart"/>
      <w:r>
        <w:t>modeldir</w:t>
      </w:r>
      <w:proofErr w:type="spellEnd"/>
      <w:r>
        <w:t>=</w:t>
      </w:r>
      <w:proofErr w:type="spellStart"/>
      <w:r>
        <w:t>Sample_TFLite_model</w:t>
      </w:r>
      <w:proofErr w:type="spellEnd"/>
      <w:r>
        <w:t xml:space="preserve"> –image=object2.jp</w:t>
      </w:r>
    </w:p>
    <w:p w14:paraId="06FDF375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186233E4" wp14:editId="0A6D60D0">
            <wp:simplePos x="0" y="0"/>
            <wp:positionH relativeFrom="column">
              <wp:posOffset>0</wp:posOffset>
            </wp:positionH>
            <wp:positionV relativeFrom="paragraph">
              <wp:posOffset>43200</wp:posOffset>
            </wp:positionV>
            <wp:extent cx="6120000" cy="4427279"/>
            <wp:effectExtent l="0" t="0" r="0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2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1921D" w14:textId="77777777" w:rsidR="00A11941" w:rsidRDefault="00FA3707">
      <w:pPr>
        <w:pStyle w:val="Textbody"/>
        <w:jc w:val="both"/>
      </w:pPr>
      <w:r>
        <w:t xml:space="preserve">Do załadowania określonego zdjęcia </w:t>
      </w:r>
      <w:proofErr w:type="spellStart"/>
      <w:r>
        <w:t>wykorzystujem,y</w:t>
      </w:r>
      <w:proofErr w:type="spellEnd"/>
      <w:r>
        <w:t xml:space="preserve"> parametr –image=</w:t>
      </w:r>
      <w:proofErr w:type="spellStart"/>
      <w:r>
        <w:t>nazwa.obrazu</w:t>
      </w:r>
      <w:proofErr w:type="spellEnd"/>
    </w:p>
    <w:p w14:paraId="3AFF4EBB" w14:textId="77777777" w:rsidR="00A11941" w:rsidRDefault="00FA3707">
      <w:pPr>
        <w:pStyle w:val="Textbody"/>
        <w:jc w:val="both"/>
      </w:pPr>
      <w:r>
        <w:lastRenderedPageBreak/>
        <w:t>Kolejny przykład:</w:t>
      </w:r>
    </w:p>
    <w:p w14:paraId="6F7C40DC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2127BAC5" wp14:editId="0C34DBA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022720" cy="3766680"/>
            <wp:effectExtent l="0" t="0" r="6480" b="522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720" cy="376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12B77" w14:textId="77777777" w:rsidR="00A11941" w:rsidRDefault="00FA3707">
      <w:pPr>
        <w:pStyle w:val="Textbody"/>
        <w:jc w:val="both"/>
      </w:pPr>
      <w:r>
        <w:t>Wynik skryptu:</w:t>
      </w:r>
    </w:p>
    <w:p w14:paraId="4F7D2B4D" w14:textId="77777777" w:rsidR="00A11941" w:rsidRDefault="00FA3707">
      <w:pPr>
        <w:pStyle w:val="Textbody"/>
        <w:jc w:val="both"/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62DC59F5" wp14:editId="3A73EB3D">
            <wp:simplePos x="0" y="0"/>
            <wp:positionH relativeFrom="column">
              <wp:posOffset>472320</wp:posOffset>
            </wp:positionH>
            <wp:positionV relativeFrom="paragraph">
              <wp:posOffset>14760</wp:posOffset>
            </wp:positionV>
            <wp:extent cx="5327640" cy="4455720"/>
            <wp:effectExtent l="0" t="0" r="6360" b="198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640" cy="44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31639" w14:textId="5C7C5C13" w:rsidR="00654100" w:rsidRDefault="00654100">
      <w:r>
        <w:br w:type="page"/>
      </w:r>
    </w:p>
    <w:p w14:paraId="3CF2614F" w14:textId="77777777" w:rsidR="00654100" w:rsidRPr="00654100" w:rsidRDefault="00654100" w:rsidP="00654100">
      <w:pPr>
        <w:pStyle w:val="Textbody"/>
        <w:jc w:val="both"/>
      </w:pPr>
      <w:r w:rsidRPr="00654100">
        <w:lastRenderedPageBreak/>
        <w:t xml:space="preserve">Zobaczymy teraz jak </w:t>
      </w:r>
      <w:proofErr w:type="spellStart"/>
      <w:r w:rsidRPr="00654100">
        <w:t>tensorflow</w:t>
      </w:r>
      <w:proofErr w:type="spellEnd"/>
      <w:r w:rsidRPr="00654100">
        <w:t xml:space="preserve"> radzi sobie z obrazem w </w:t>
      </w:r>
      <w:proofErr w:type="spellStart"/>
      <w:r w:rsidRPr="00654100">
        <w:t>zasie</w:t>
      </w:r>
      <w:proofErr w:type="spellEnd"/>
      <w:r w:rsidRPr="00654100">
        <w:t xml:space="preserve"> rzeczywistym do tego testu wywołamy obraz z kamery podłączonej do naszego </w:t>
      </w:r>
      <w:proofErr w:type="spellStart"/>
      <w:r w:rsidRPr="00654100">
        <w:t>raspberry</w:t>
      </w:r>
      <w:proofErr w:type="spellEnd"/>
      <w:r w:rsidRPr="00654100">
        <w:t xml:space="preserve"> pi:</w:t>
      </w:r>
    </w:p>
    <w:p w14:paraId="29E524E3" w14:textId="1C290F06" w:rsidR="00A11941" w:rsidRDefault="00654100" w:rsidP="00654100">
      <w:pPr>
        <w:pStyle w:val="Textbody"/>
        <w:jc w:val="both"/>
        <w:rPr>
          <w:b/>
          <w:bCs/>
        </w:rPr>
      </w:pPr>
      <w:r w:rsidRPr="00654100">
        <w:rPr>
          <w:b/>
          <w:bCs/>
        </w:rPr>
        <w:t>$python3 TFLite_detection_webcam.py –</w:t>
      </w:r>
      <w:proofErr w:type="spellStart"/>
      <w:r w:rsidRPr="00654100">
        <w:rPr>
          <w:b/>
          <w:bCs/>
        </w:rPr>
        <w:t>modeldir</w:t>
      </w:r>
      <w:proofErr w:type="spellEnd"/>
      <w:r w:rsidRPr="00654100">
        <w:rPr>
          <w:b/>
          <w:bCs/>
        </w:rPr>
        <w:t>=</w:t>
      </w:r>
      <w:proofErr w:type="spellStart"/>
      <w:r w:rsidRPr="00654100">
        <w:rPr>
          <w:b/>
          <w:bCs/>
        </w:rPr>
        <w:t>Sample_TFLite_model</w:t>
      </w:r>
      <w:proofErr w:type="spellEnd"/>
    </w:p>
    <w:p w14:paraId="1C2F558B" w14:textId="116212E7" w:rsidR="00654100" w:rsidRPr="00654100" w:rsidRDefault="009F4244" w:rsidP="00654100">
      <w:pPr>
        <w:pStyle w:val="Textbody"/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A7BD5FF" wp14:editId="17075615">
            <wp:extent cx="6120130" cy="5052060"/>
            <wp:effectExtent l="0" t="0" r="0" b="0"/>
            <wp:docPr id="13" name="Obraz 13" descr="Obraz zawierający tekst, osoba, wewnątrz&#10;&#10;Opis wygenerowany automatycznie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osoba, wewnątrz&#10;&#10;Opis wygenerowany automatycznie">
                      <a:hlinkClick r:id="rId17"/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4100" w:rsidRPr="00654100">
      <w:pgSz w:w="11906" w:h="16838"/>
      <w:pgMar w:top="1134" w:right="1134" w:bottom="1134" w:left="1134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327FF4" w14:textId="77777777" w:rsidR="001C293F" w:rsidRDefault="001C293F">
      <w:r>
        <w:separator/>
      </w:r>
    </w:p>
  </w:endnote>
  <w:endnote w:type="continuationSeparator" w:id="0">
    <w:p w14:paraId="61E3F198" w14:textId="77777777" w:rsidR="001C293F" w:rsidRDefault="001C2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C14CC" w14:textId="77777777" w:rsidR="001C293F" w:rsidRDefault="001C293F">
      <w:r>
        <w:rPr>
          <w:color w:val="000000"/>
        </w:rPr>
        <w:separator/>
      </w:r>
    </w:p>
  </w:footnote>
  <w:footnote w:type="continuationSeparator" w:id="0">
    <w:p w14:paraId="092222C2" w14:textId="77777777" w:rsidR="001C293F" w:rsidRDefault="001C29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80452"/>
    <w:multiLevelType w:val="hybridMultilevel"/>
    <w:tmpl w:val="C05AC1D2"/>
    <w:lvl w:ilvl="0" w:tplc="041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941"/>
    <w:rsid w:val="001C293F"/>
    <w:rsid w:val="002244F0"/>
    <w:rsid w:val="00654100"/>
    <w:rsid w:val="00885375"/>
    <w:rsid w:val="009F4244"/>
    <w:rsid w:val="00A11941"/>
    <w:rsid w:val="00A431C5"/>
    <w:rsid w:val="00B22373"/>
    <w:rsid w:val="00DA6354"/>
    <w:rsid w:val="00FA3707"/>
    <w:rsid w:val="00FD6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6D727D"/>
  <w15:docId w15:val="{3E9CF25F-7656-4CDE-B881-57A12FAFB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ejaVu Sans" w:hAnsi="Liberation Serif" w:cs="FreeSans"/>
        <w:kern w:val="3"/>
        <w:sz w:val="24"/>
        <w:szCs w:val="24"/>
        <w:lang w:val="pl-PL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Nagwek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rFonts w:ascii="Liberation Serif" w:hAnsi="Liberation Serif"/>
      <w:b/>
      <w:bCs/>
      <w:sz w:val="36"/>
      <w:szCs w:val="3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a">
    <w:name w:val="List"/>
    <w:basedOn w:val="Textbody"/>
  </w:style>
  <w:style w:type="paragraph" w:styleId="Legenda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styleId="Hipercze">
    <w:name w:val="Hyperlink"/>
    <w:basedOn w:val="Domylnaczcionkaakapitu"/>
    <w:uiPriority w:val="99"/>
    <w:unhideWhenUsed/>
    <w:rsid w:val="009F4244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9F424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real_time.mkv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379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Karol Drewniak</dc:creator>
  <cp:lastModifiedBy>9478</cp:lastModifiedBy>
  <cp:revision>7</cp:revision>
  <dcterms:created xsi:type="dcterms:W3CDTF">2022-02-10T19:21:00Z</dcterms:created>
  <dcterms:modified xsi:type="dcterms:W3CDTF">2022-02-10T19:57:00Z</dcterms:modified>
</cp:coreProperties>
</file>